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68" w:rsidRPr="00A46F68" w:rsidRDefault="00A46F68" w:rsidP="00A46F68">
      <w:pPr>
        <w:shd w:val="clear" w:color="auto" w:fill="FFFFFF"/>
        <w:spacing w:before="100" w:beforeAutospacing="1" w:after="100" w:afterAutospacing="1" w:line="190" w:lineRule="atLeast"/>
        <w:jc w:val="center"/>
        <w:outlineLvl w:val="2"/>
        <w:rPr>
          <w:rFonts w:ascii="Arial" w:eastAsia="Times New Roman" w:hAnsi="Arial" w:cs="Arial"/>
          <w:b/>
          <w:bCs/>
          <w:color w:val="000000"/>
        </w:rPr>
      </w:pPr>
      <w:hyperlink r:id="rId4" w:tgtFrame="_blank" w:tooltip="Aspek-Aspek Perkembangan Anak Usia Dini" w:history="1">
        <w:r w:rsidRPr="00A46F68">
          <w:rPr>
            <w:rFonts w:ascii="Arial" w:eastAsia="Times New Roman" w:hAnsi="Arial" w:cs="Arial"/>
            <w:b/>
            <w:bCs/>
            <w:color w:val="222222"/>
          </w:rPr>
          <w:t>Aspek-Aspek Perkembangan Anak Usia Dini</w:t>
        </w:r>
      </w:hyperlink>
    </w:p>
    <w:p w:rsidR="00A46F68" w:rsidRPr="00A46F68" w:rsidRDefault="00A46F68" w:rsidP="00A46F68">
      <w:pPr>
        <w:shd w:val="clear" w:color="auto" w:fill="FFFFFF"/>
        <w:spacing w:before="100" w:beforeAutospacing="1" w:after="100" w:afterAutospacing="1" w:line="190" w:lineRule="atLeast"/>
        <w:jc w:val="both"/>
        <w:rPr>
          <w:rFonts w:ascii="Arial" w:eastAsia="Times New Roman" w:hAnsi="Arial" w:cs="Arial"/>
          <w:color w:val="000000"/>
          <w:sz w:val="20"/>
          <w:szCs w:val="20"/>
        </w:rPr>
      </w:pPr>
      <w:r w:rsidRPr="00A46F68">
        <w:rPr>
          <w:rFonts w:ascii="Arial" w:eastAsia="Times New Roman" w:hAnsi="Arial" w:cs="Arial"/>
          <w:color w:val="000000"/>
          <w:sz w:val="20"/>
          <w:szCs w:val="20"/>
        </w:rPr>
        <w:t xml:space="preserve">Pada </w:t>
      </w:r>
      <w:hyperlink r:id="rId5" w:tgtFrame="_blank" w:tooltip="Pentingnya Pendidikan Anak Usia Dini" w:history="1">
        <w:r w:rsidRPr="00A46F68">
          <w:rPr>
            <w:rFonts w:ascii="Arial" w:eastAsia="Times New Roman" w:hAnsi="Arial" w:cs="Arial"/>
            <w:b/>
            <w:bCs/>
            <w:i/>
            <w:iCs/>
            <w:color w:val="222222"/>
            <w:sz w:val="20"/>
            <w:szCs w:val="20"/>
          </w:rPr>
          <w:t>masa usia dini</w:t>
        </w:r>
      </w:hyperlink>
      <w:r w:rsidRPr="00A46F68">
        <w:rPr>
          <w:rFonts w:ascii="Arial" w:eastAsia="Times New Roman" w:hAnsi="Arial" w:cs="Arial"/>
          <w:b/>
          <w:bCs/>
          <w:i/>
          <w:iCs/>
          <w:color w:val="000000"/>
          <w:sz w:val="20"/>
          <w:szCs w:val="20"/>
        </w:rPr>
        <w:t xml:space="preserve"> anak</w:t>
      </w:r>
      <w:r w:rsidRPr="00A46F68">
        <w:rPr>
          <w:rFonts w:ascii="Arial" w:eastAsia="Times New Roman" w:hAnsi="Arial" w:cs="Arial"/>
          <w:color w:val="000000"/>
          <w:sz w:val="20"/>
          <w:szCs w:val="20"/>
        </w:rPr>
        <w:t xml:space="preserve"> mengalami </w:t>
      </w:r>
      <w:r w:rsidRPr="00A46F68">
        <w:rPr>
          <w:rFonts w:ascii="Arial" w:eastAsia="Times New Roman" w:hAnsi="Arial" w:cs="Arial"/>
          <w:b/>
          <w:bCs/>
          <w:i/>
          <w:iCs/>
          <w:color w:val="000000"/>
          <w:sz w:val="20"/>
          <w:szCs w:val="20"/>
        </w:rPr>
        <w:t>masa keemasan (the golden years)</w:t>
      </w:r>
      <w:r w:rsidRPr="00A46F68">
        <w:rPr>
          <w:rFonts w:ascii="Arial" w:eastAsia="Times New Roman" w:hAnsi="Arial" w:cs="Arial"/>
          <w:color w:val="000000"/>
          <w:sz w:val="20"/>
          <w:szCs w:val="20"/>
        </w:rPr>
        <w:t xml:space="preserve"> yang merupakan masa dimana anak mulai peka/sensitif untuk menerima berbagai rangsangan. Masa peka pada masing-masing anak berbeda, seiring dengan laju pertumbuhan dan perkembangan anak secara individual.</w:t>
      </w:r>
    </w:p>
    <w:p w:rsidR="00BF1094" w:rsidRPr="00A46F68" w:rsidRDefault="00A46F68" w:rsidP="00A46F68">
      <w:pPr>
        <w:shd w:val="clear" w:color="auto" w:fill="FFFFFF"/>
        <w:spacing w:before="100" w:beforeAutospacing="1" w:after="100" w:afterAutospacing="1" w:line="190" w:lineRule="atLeast"/>
        <w:jc w:val="both"/>
        <w:rPr>
          <w:rFonts w:ascii="Arial" w:eastAsia="Times New Roman" w:hAnsi="Arial" w:cs="Arial"/>
          <w:color w:val="000000"/>
          <w:sz w:val="20"/>
          <w:szCs w:val="20"/>
        </w:rPr>
      </w:pPr>
      <w:r w:rsidRPr="00A46F68">
        <w:rPr>
          <w:rFonts w:ascii="Arial" w:eastAsia="Times New Roman" w:hAnsi="Arial" w:cs="Arial"/>
          <w:b/>
          <w:bCs/>
          <w:i/>
          <w:iCs/>
          <w:color w:val="000000"/>
          <w:sz w:val="20"/>
          <w:szCs w:val="20"/>
        </w:rPr>
        <w:t>Masa peka</w:t>
      </w:r>
      <w:r w:rsidRPr="00A46F68">
        <w:rPr>
          <w:rFonts w:ascii="Arial" w:eastAsia="Times New Roman" w:hAnsi="Arial" w:cs="Arial"/>
          <w:color w:val="000000"/>
          <w:sz w:val="20"/>
          <w:szCs w:val="20"/>
        </w:rPr>
        <w:t xml:space="preserve"> adalah masa terjadinya kematangan fungsi fisik dan psikis yang siap merespon stimulasi yang diberikan oleh lingkungan. Masa ini juga merupakan masa peletak dasar untuk mengembangkan </w:t>
      </w:r>
      <w:r w:rsidRPr="00A46F68">
        <w:rPr>
          <w:rFonts w:ascii="Arial" w:eastAsia="Times New Roman" w:hAnsi="Arial" w:cs="Arial"/>
          <w:b/>
          <w:bCs/>
          <w:color w:val="000000"/>
          <w:sz w:val="20"/>
          <w:szCs w:val="20"/>
        </w:rPr>
        <w:t>kemampuan kognitif, motorik, bahasa, sosio emosional, agama dan moral.</w:t>
      </w:r>
    </w:p>
    <w:p w:rsidR="00A46F68" w:rsidRPr="00A46F68" w:rsidRDefault="00A46F68" w:rsidP="00A46F68">
      <w:pPr>
        <w:pStyle w:val="Heading2"/>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Beberapa Aspek-Aspek Perkembangan Anak Usia Dini :</w:t>
      </w:r>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Style w:val="Strong"/>
          <w:rFonts w:ascii="Arial" w:hAnsi="Arial" w:cs="Arial"/>
          <w:color w:val="000000"/>
          <w:sz w:val="20"/>
          <w:szCs w:val="20"/>
        </w:rPr>
        <w:t xml:space="preserve">1. </w:t>
      </w:r>
      <w:hyperlink r:id="rId6" w:tgtFrame="_blank" w:tooltip="Aspek-Aspek Perkembangan Anak Usia Dini" w:history="1">
        <w:r w:rsidRPr="00A46F68">
          <w:rPr>
            <w:rStyle w:val="Hyperlink"/>
            <w:rFonts w:ascii="Arial" w:hAnsi="Arial" w:cs="Arial"/>
            <w:b/>
            <w:bCs/>
            <w:sz w:val="20"/>
            <w:szCs w:val="20"/>
          </w:rPr>
          <w:t>Aspek Perkembangan Kognitif</w:t>
        </w:r>
      </w:hyperlink>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Tahapan Perkembangan Kognitif sesuai dengan teori Piaget adalah: (1) Tahap sensorimotor, usia 0 – 2 tahun. Pada masa ini kemampuan anak terbatas pada gerak-gerak refleks, bahas awal, waktu sekarang dan ruang yang dekat saja; (2) Tahap pra-operasional, usia 2 – 7 tahun. Masa ini kemampuan menerima rangsangan yang terbatas. Anak mulai berkembang kemampuan bahasanya, walaupun pemikirannya masih statis dan belum dapat berpikir abstrak, persepsi waktu dan tempat masih terbatas; (3) Tahap konkret operasional, 7 – 11 tahun.</w:t>
      </w:r>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Pada tahap ini anak sudah mampu menyelesaikan tugas-tugas menggabungkan, memisahkan, menyusun, menderetkan, melipat dan membagi; (4) Tahap formal operasional, usia 11 – 15 tahun. Pada masa ini, anak sudah mampu berfikir tingkat tinggi, mampu berfikir abstrak.</w:t>
      </w:r>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Style w:val="Strong"/>
          <w:rFonts w:ascii="Arial" w:hAnsi="Arial" w:cs="Arial"/>
          <w:color w:val="000000"/>
          <w:sz w:val="20"/>
          <w:szCs w:val="20"/>
        </w:rPr>
        <w:t xml:space="preserve">2. </w:t>
      </w:r>
      <w:hyperlink r:id="rId7" w:tgtFrame="_blank" w:tooltip="Aspek-Aspek Perkembangan Anak Usia Dini" w:history="1">
        <w:r w:rsidRPr="00A46F68">
          <w:rPr>
            <w:rStyle w:val="Strong"/>
            <w:rFonts w:ascii="Arial" w:hAnsi="Arial" w:cs="Arial"/>
            <w:color w:val="222222"/>
            <w:sz w:val="20"/>
            <w:szCs w:val="20"/>
          </w:rPr>
          <w:t>Aspek Perkembangan Fisik</w:t>
        </w:r>
      </w:hyperlink>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 xml:space="preserve">Perkembangan motorik merupakan perkembangan </w:t>
      </w:r>
      <w:hyperlink r:id="rId8" w:tooltip="Pengendalian Sosial" w:history="1">
        <w:r w:rsidRPr="00A46F68">
          <w:rPr>
            <w:rStyle w:val="Hyperlink"/>
            <w:rFonts w:ascii="Arial" w:hAnsi="Arial" w:cs="Arial"/>
            <w:b/>
            <w:bCs/>
            <w:i/>
            <w:iCs/>
            <w:sz w:val="20"/>
            <w:szCs w:val="20"/>
          </w:rPr>
          <w:t>pengendalian</w:t>
        </w:r>
      </w:hyperlink>
      <w:r w:rsidRPr="00A46F68">
        <w:rPr>
          <w:rFonts w:ascii="Arial" w:hAnsi="Arial" w:cs="Arial"/>
          <w:color w:val="000000"/>
          <w:sz w:val="20"/>
          <w:szCs w:val="20"/>
        </w:rPr>
        <w:t xml:space="preserve"> gerakan jasmaniah melalui kegiatan pusat syaraf, urat syaraf dan otot terkoordinasi (Hurlock: 1998). Keterampilan motorik anak terdiri atas keterampilan motorik kasar dan keterampilan motorik halus. Keterampilan motorik </w:t>
      </w:r>
      <w:hyperlink r:id="rId9" w:tgtFrame="_blank" w:tooltip="Anak Usia Dini" w:history="1">
        <w:r w:rsidRPr="00A46F68">
          <w:rPr>
            <w:rStyle w:val="Hyperlink"/>
            <w:rFonts w:ascii="Arial" w:hAnsi="Arial" w:cs="Arial"/>
            <w:sz w:val="20"/>
            <w:szCs w:val="20"/>
          </w:rPr>
          <w:t>anak usia</w:t>
        </w:r>
      </w:hyperlink>
      <w:r w:rsidRPr="00A46F68">
        <w:rPr>
          <w:rFonts w:ascii="Arial" w:hAnsi="Arial" w:cs="Arial"/>
          <w:color w:val="000000"/>
          <w:sz w:val="20"/>
          <w:szCs w:val="20"/>
        </w:rPr>
        <w:t xml:space="preserve"> 4-5 tahun lebih banyak berkembang pada motorik kasar, setelah usia 5 tahun baru.terjadi perkembangan motorik halus.</w:t>
      </w:r>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Pada usia 4 tahun anak-anak masih suka jenis gerakan sederhana seperti berjingkrak-jingkrak, melompat, dan berlari kesana kemari, hanya demi kegiatan itu sendiri tapi mereka sudah berani mengambil resiko. Walaupun mereka sudah dapat memanjat tangga dengan satu kaki pada setiap tiang anak tangga untuk beberapa lama, mereka baru saja mulai dapat turun dengan cara yang sama.</w:t>
      </w:r>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Pada usia 5 tahun, anak-anak bahkan lebih berani mengambil resiko dibandingkan ketika mereka berusia 4 tahun. Mereka lebih percaya diri melakukan ketangkasan yang mengerikan seperti memanjat suatu obyek, berlari kencang dan suka berlomba dengan teman sebayanya bahkan orangtuanya (Santrock,1995: 225)</w:t>
      </w:r>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Style w:val="Strong"/>
          <w:rFonts w:ascii="Arial" w:hAnsi="Arial" w:cs="Arial"/>
          <w:color w:val="000000"/>
          <w:sz w:val="20"/>
          <w:szCs w:val="20"/>
        </w:rPr>
        <w:t xml:space="preserve">3. </w:t>
      </w:r>
      <w:hyperlink r:id="rId10" w:tgtFrame="_blank" w:tooltip="Aspek-Aspek Perkembangan Anak Usia Dini" w:history="1">
        <w:r w:rsidRPr="00A46F68">
          <w:rPr>
            <w:rStyle w:val="Hyperlink"/>
            <w:rFonts w:ascii="Arial" w:hAnsi="Arial" w:cs="Arial"/>
            <w:b/>
            <w:bCs/>
            <w:sz w:val="20"/>
            <w:szCs w:val="20"/>
          </w:rPr>
          <w:t>Aspek Perkembangan Bahasa</w:t>
        </w:r>
      </w:hyperlink>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Hart &amp; Risley (Morrow, 1993) mengatakan umur 2 tahun, anak-anak memproduksi rata-rata dari 338 ucapan yang dapat dimengerti dalam setiap jam, cakupan lebih luas adalah antara rentangan 42 sampai 672. 2 tahun lebih tua anak-anak dapat mengunakan kira-kira 134 kata-kata pada jam yang berbeda, dengan rentangan 18 untuk 286.</w:t>
      </w:r>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 xml:space="preserve">Membaca dan menulis merupakan bagian dari belajar bahasa. Untuk bisa membaca dan menulis, anak perlu mengenal beberapa kata dan beranjak memahami kalimat. Dengan membaca anak juga semakin </w:t>
      </w:r>
      <w:r w:rsidRPr="00A46F68">
        <w:rPr>
          <w:rFonts w:ascii="Arial" w:hAnsi="Arial" w:cs="Arial"/>
          <w:color w:val="000000"/>
          <w:sz w:val="20"/>
          <w:szCs w:val="20"/>
        </w:rPr>
        <w:lastRenderedPageBreak/>
        <w:t>banyak menambah kosakata. Anak dapat belajar bahasa melalaui membaca buku cerita dengan nyaring. Hal ini dilakukan untuk mengajarkan anak tentang bunyi bahasa.</w:t>
      </w:r>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Style w:val="Strong"/>
          <w:rFonts w:ascii="Arial" w:hAnsi="Arial" w:cs="Arial"/>
          <w:color w:val="000000"/>
          <w:sz w:val="20"/>
          <w:szCs w:val="20"/>
        </w:rPr>
        <w:t xml:space="preserve">4. </w:t>
      </w:r>
      <w:hyperlink r:id="rId11" w:tgtFrame="_blank" w:tooltip="Aspek-Aspek Perkembangan Anak Usia Dini" w:history="1">
        <w:r w:rsidRPr="00A46F68">
          <w:rPr>
            <w:rStyle w:val="Hyperlink"/>
            <w:rFonts w:ascii="Arial" w:hAnsi="Arial" w:cs="Arial"/>
            <w:b/>
            <w:bCs/>
            <w:sz w:val="20"/>
            <w:szCs w:val="20"/>
          </w:rPr>
          <w:t>Aspek Perkembangan Sosio-Emosional</w:t>
        </w:r>
      </w:hyperlink>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 xml:space="preserve">Masa TK merupakan masa kanak-kanak awal. Pola perilaku sosial yang terlihat pada masa kanak-kanak awal, seperti yang diungkap oleh Hurlock (1998:252) yaitu: kerjasama, persaingan, kemurahan hati, hasrat akan penerimaan </w:t>
      </w:r>
      <w:hyperlink r:id="rId12" w:tgtFrame="_blank" w:tooltip="sosial" w:history="1">
        <w:r w:rsidRPr="00A46F68">
          <w:rPr>
            <w:rStyle w:val="Hyperlink"/>
            <w:rFonts w:ascii="Arial" w:hAnsi="Arial" w:cs="Arial"/>
            <w:b/>
            <w:bCs/>
            <w:i/>
            <w:iCs/>
            <w:sz w:val="20"/>
            <w:szCs w:val="20"/>
          </w:rPr>
          <w:t>sosial</w:t>
        </w:r>
      </w:hyperlink>
      <w:r w:rsidRPr="00A46F68">
        <w:rPr>
          <w:rFonts w:ascii="Arial" w:hAnsi="Arial" w:cs="Arial"/>
          <w:color w:val="000000"/>
          <w:sz w:val="20"/>
          <w:szCs w:val="20"/>
        </w:rPr>
        <w:t>, simpati, empat, ketergantungan, sikap ramah, sikap tidak mementingkan diri sendiri, meniru, perilaku kelekatan.</w:t>
      </w:r>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Erik Erikson (1950) dalam Papalia dan Old, 2008:370 seorang ahli psikoanalisis mengidentifikasi perkembangan sosial anak: (1) Tahap 1: Basic Trust vs Mistrust (percaya vs curiga), usia 0-2 tahun.Dalam tahap ini bila dalam merespon rangsangan, anak mendapat pengalaman yang menyenamgkan akan tumbuh rasa percaya diri, sebaliknya pengalaman yang kurang menyenangkan akan menimbulkan rasa curiga; (2) Tahap 2 : Autonomy vs Shame &amp; Doubt (mandiri vs ragu), usia 2-3 tahun. Anak sudah mampu menguasai kegiatan meregang atau melemaskan seluruh otot-otot tubuhnya.</w:t>
      </w:r>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Anak pada masa ini bila sudah merasa mampu menguasai anggota tubuhnya dapat meimbulkan rasa otonomi, sebaliknya bila lingkungan tidak memberi kepercayaan atau terlalu banyak bertindak untuk anak akan menimbulkan rasa malu dan ragu-ragu; (3) Tahap 3 : Initiative vs Guilt (berinisiatif vs bersalah), usia 4-5 tahun.</w:t>
      </w:r>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 xml:space="preserve">Pada masa ini anak dapat menunjukkan sikap mulai lepas dari ikatan orang tua, anak dapat bergerak bebas dan ber </w:t>
      </w:r>
      <w:hyperlink r:id="rId13" w:tgtFrame="_blank" w:tooltip="interaksi" w:history="1">
        <w:r w:rsidRPr="00A46F68">
          <w:rPr>
            <w:rStyle w:val="Hyperlink"/>
            <w:rFonts w:ascii="Arial" w:hAnsi="Arial" w:cs="Arial"/>
            <w:sz w:val="20"/>
            <w:szCs w:val="20"/>
          </w:rPr>
          <w:t>interaksi</w:t>
        </w:r>
      </w:hyperlink>
      <w:r w:rsidRPr="00A46F68">
        <w:rPr>
          <w:rFonts w:ascii="Arial" w:hAnsi="Arial" w:cs="Arial"/>
          <w:color w:val="000000"/>
          <w:sz w:val="20"/>
          <w:szCs w:val="20"/>
        </w:rPr>
        <w:t xml:space="preserve"> dengan lingkungannya. Kondisi lepas dari orang tua menimbulkan rasa untuk berinisiatif, sebaliknya dapat menimbulkan rasa bersalah; (4) Tahap 4 : industry vs inferiority (percaya diri vs rasa rendah diri), usia 6 tahun – pubertas.</w:t>
      </w:r>
    </w:p>
    <w:p w:rsidR="00A46F68" w:rsidRPr="00A46F68" w:rsidRDefault="00A46F68" w:rsidP="00A46F68">
      <w:pPr>
        <w:pStyle w:val="NormalWeb"/>
        <w:shd w:val="clear" w:color="auto" w:fill="FFFFFF"/>
        <w:spacing w:line="190" w:lineRule="atLeast"/>
        <w:jc w:val="both"/>
        <w:rPr>
          <w:rFonts w:ascii="Arial" w:hAnsi="Arial" w:cs="Arial"/>
          <w:color w:val="000000"/>
          <w:sz w:val="20"/>
          <w:szCs w:val="20"/>
        </w:rPr>
      </w:pPr>
      <w:r w:rsidRPr="00A46F68">
        <w:rPr>
          <w:rFonts w:ascii="Arial" w:hAnsi="Arial" w:cs="Arial"/>
          <w:color w:val="000000"/>
          <w:sz w:val="20"/>
          <w:szCs w:val="20"/>
        </w:rPr>
        <w:t>Anak telah dapat melaksanakan tugas-tugas perkembangan untuk menyiapkan diri memasuki masa dewasa. Perlu memiliki suatu keterampilan tertentu. Bila anak mampu menguasai suatu keterampilan tertentu dapat menimbulkan rasa berhasil, sebaliknya bila tidak menguasai, menimbulkan rasa rendah diri.</w:t>
      </w:r>
    </w:p>
    <w:p w:rsidR="00A46F68" w:rsidRPr="00A46F68" w:rsidRDefault="00A46F68" w:rsidP="00A46F68">
      <w:pPr>
        <w:jc w:val="both"/>
        <w:rPr>
          <w:sz w:val="20"/>
          <w:szCs w:val="20"/>
        </w:rPr>
      </w:pPr>
      <w:r w:rsidRPr="00A46F68">
        <w:rPr>
          <w:rFonts w:ascii="Arial" w:hAnsi="Arial" w:cs="Arial"/>
          <w:color w:val="000000"/>
          <w:sz w:val="20"/>
          <w:szCs w:val="20"/>
        </w:rPr>
        <w:br/>
      </w:r>
      <w:r w:rsidRPr="00A46F68">
        <w:rPr>
          <w:rFonts w:ascii="Arial" w:hAnsi="Arial" w:cs="Arial"/>
          <w:color w:val="000000"/>
          <w:sz w:val="20"/>
          <w:szCs w:val="20"/>
        </w:rPr>
        <w:br/>
      </w:r>
    </w:p>
    <w:sectPr w:rsidR="00A46F68" w:rsidRPr="00A46F68" w:rsidSect="00BF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46F68"/>
    <w:rsid w:val="000014E3"/>
    <w:rsid w:val="000035D9"/>
    <w:rsid w:val="00007067"/>
    <w:rsid w:val="00010C8F"/>
    <w:rsid w:val="00010CD5"/>
    <w:rsid w:val="000112C7"/>
    <w:rsid w:val="000146C3"/>
    <w:rsid w:val="00016FAA"/>
    <w:rsid w:val="0002785A"/>
    <w:rsid w:val="000301E3"/>
    <w:rsid w:val="00031C04"/>
    <w:rsid w:val="00034642"/>
    <w:rsid w:val="0003579B"/>
    <w:rsid w:val="00037A47"/>
    <w:rsid w:val="0004167A"/>
    <w:rsid w:val="00045870"/>
    <w:rsid w:val="000565C8"/>
    <w:rsid w:val="000604D2"/>
    <w:rsid w:val="000629FF"/>
    <w:rsid w:val="000654D1"/>
    <w:rsid w:val="00066F98"/>
    <w:rsid w:val="00091139"/>
    <w:rsid w:val="00092825"/>
    <w:rsid w:val="0009330C"/>
    <w:rsid w:val="00095741"/>
    <w:rsid w:val="000A12B3"/>
    <w:rsid w:val="000A2551"/>
    <w:rsid w:val="000B1226"/>
    <w:rsid w:val="000B3AA2"/>
    <w:rsid w:val="000B5E70"/>
    <w:rsid w:val="000B6A19"/>
    <w:rsid w:val="000B7B24"/>
    <w:rsid w:val="000C4583"/>
    <w:rsid w:val="000C639D"/>
    <w:rsid w:val="000D4315"/>
    <w:rsid w:val="000E26A7"/>
    <w:rsid w:val="000E3232"/>
    <w:rsid w:val="000E746C"/>
    <w:rsid w:val="000F369C"/>
    <w:rsid w:val="000F4BF0"/>
    <w:rsid w:val="00103C4C"/>
    <w:rsid w:val="00110225"/>
    <w:rsid w:val="001119E8"/>
    <w:rsid w:val="00114CF0"/>
    <w:rsid w:val="00116C6A"/>
    <w:rsid w:val="00130017"/>
    <w:rsid w:val="00135E7B"/>
    <w:rsid w:val="00144378"/>
    <w:rsid w:val="00150C62"/>
    <w:rsid w:val="00153850"/>
    <w:rsid w:val="001603CC"/>
    <w:rsid w:val="0016092A"/>
    <w:rsid w:val="00167918"/>
    <w:rsid w:val="0016795D"/>
    <w:rsid w:val="00175338"/>
    <w:rsid w:val="00182305"/>
    <w:rsid w:val="0018237F"/>
    <w:rsid w:val="001831C9"/>
    <w:rsid w:val="001B447A"/>
    <w:rsid w:val="001B698A"/>
    <w:rsid w:val="001C3123"/>
    <w:rsid w:val="001C3989"/>
    <w:rsid w:val="001C49D9"/>
    <w:rsid w:val="001C4CB8"/>
    <w:rsid w:val="001D5D8E"/>
    <w:rsid w:val="001E30C1"/>
    <w:rsid w:val="001F0A98"/>
    <w:rsid w:val="001F5F51"/>
    <w:rsid w:val="001F7B9C"/>
    <w:rsid w:val="0020067D"/>
    <w:rsid w:val="00204A12"/>
    <w:rsid w:val="002057F6"/>
    <w:rsid w:val="00211EFE"/>
    <w:rsid w:val="00220B1E"/>
    <w:rsid w:val="0022170F"/>
    <w:rsid w:val="00222774"/>
    <w:rsid w:val="002262CE"/>
    <w:rsid w:val="0023356A"/>
    <w:rsid w:val="002344AC"/>
    <w:rsid w:val="00236161"/>
    <w:rsid w:val="0024070C"/>
    <w:rsid w:val="00242361"/>
    <w:rsid w:val="00247CA9"/>
    <w:rsid w:val="00250248"/>
    <w:rsid w:val="002555A3"/>
    <w:rsid w:val="0025564E"/>
    <w:rsid w:val="002562CF"/>
    <w:rsid w:val="00260356"/>
    <w:rsid w:val="002750CD"/>
    <w:rsid w:val="00276D8B"/>
    <w:rsid w:val="00281CCF"/>
    <w:rsid w:val="00281E4C"/>
    <w:rsid w:val="002837A4"/>
    <w:rsid w:val="002845A1"/>
    <w:rsid w:val="002A002E"/>
    <w:rsid w:val="002A32A6"/>
    <w:rsid w:val="002B5CFF"/>
    <w:rsid w:val="002B608F"/>
    <w:rsid w:val="002C22FF"/>
    <w:rsid w:val="002C2A17"/>
    <w:rsid w:val="002D192C"/>
    <w:rsid w:val="002D51D1"/>
    <w:rsid w:val="002D642B"/>
    <w:rsid w:val="002D68D2"/>
    <w:rsid w:val="002D7FA1"/>
    <w:rsid w:val="002E3DAB"/>
    <w:rsid w:val="002E5B8A"/>
    <w:rsid w:val="002F0137"/>
    <w:rsid w:val="003145CD"/>
    <w:rsid w:val="0032025F"/>
    <w:rsid w:val="00320371"/>
    <w:rsid w:val="00335A5F"/>
    <w:rsid w:val="003435D4"/>
    <w:rsid w:val="00347316"/>
    <w:rsid w:val="00351A54"/>
    <w:rsid w:val="003553A9"/>
    <w:rsid w:val="00361C3A"/>
    <w:rsid w:val="00363149"/>
    <w:rsid w:val="0036654C"/>
    <w:rsid w:val="003715CB"/>
    <w:rsid w:val="00373CAD"/>
    <w:rsid w:val="00374993"/>
    <w:rsid w:val="00376234"/>
    <w:rsid w:val="0038221C"/>
    <w:rsid w:val="0038362E"/>
    <w:rsid w:val="00392B76"/>
    <w:rsid w:val="003960AB"/>
    <w:rsid w:val="00396384"/>
    <w:rsid w:val="003A1EDD"/>
    <w:rsid w:val="003C2244"/>
    <w:rsid w:val="003C29F0"/>
    <w:rsid w:val="003C7989"/>
    <w:rsid w:val="003D21E3"/>
    <w:rsid w:val="003D4AC7"/>
    <w:rsid w:val="003E6004"/>
    <w:rsid w:val="003F1742"/>
    <w:rsid w:val="00404593"/>
    <w:rsid w:val="00411DAA"/>
    <w:rsid w:val="00412C5D"/>
    <w:rsid w:val="004216BD"/>
    <w:rsid w:val="004248D8"/>
    <w:rsid w:val="00426C8B"/>
    <w:rsid w:val="004277AD"/>
    <w:rsid w:val="00431EA8"/>
    <w:rsid w:val="00436DC5"/>
    <w:rsid w:val="00442EC0"/>
    <w:rsid w:val="004442B7"/>
    <w:rsid w:val="00447439"/>
    <w:rsid w:val="004531B9"/>
    <w:rsid w:val="00471916"/>
    <w:rsid w:val="00473141"/>
    <w:rsid w:val="004752C0"/>
    <w:rsid w:val="00476F8A"/>
    <w:rsid w:val="00477B75"/>
    <w:rsid w:val="00481225"/>
    <w:rsid w:val="00486A84"/>
    <w:rsid w:val="00492A86"/>
    <w:rsid w:val="004948C9"/>
    <w:rsid w:val="00494FC0"/>
    <w:rsid w:val="00496DB8"/>
    <w:rsid w:val="004974E4"/>
    <w:rsid w:val="004A5790"/>
    <w:rsid w:val="004A72DA"/>
    <w:rsid w:val="004B0073"/>
    <w:rsid w:val="004B591B"/>
    <w:rsid w:val="004B7912"/>
    <w:rsid w:val="004C0C4F"/>
    <w:rsid w:val="004C0F82"/>
    <w:rsid w:val="004C1CFA"/>
    <w:rsid w:val="004D2325"/>
    <w:rsid w:val="004D7786"/>
    <w:rsid w:val="004E0DDD"/>
    <w:rsid w:val="004E5C56"/>
    <w:rsid w:val="004F074B"/>
    <w:rsid w:val="004F1163"/>
    <w:rsid w:val="004F3EBE"/>
    <w:rsid w:val="004F54CF"/>
    <w:rsid w:val="004F7C90"/>
    <w:rsid w:val="005030A8"/>
    <w:rsid w:val="00503681"/>
    <w:rsid w:val="0050502A"/>
    <w:rsid w:val="005107D3"/>
    <w:rsid w:val="00517045"/>
    <w:rsid w:val="00524E2E"/>
    <w:rsid w:val="00525BE3"/>
    <w:rsid w:val="00525E23"/>
    <w:rsid w:val="00530AE7"/>
    <w:rsid w:val="00534538"/>
    <w:rsid w:val="005349FE"/>
    <w:rsid w:val="00535419"/>
    <w:rsid w:val="00536A9C"/>
    <w:rsid w:val="00543193"/>
    <w:rsid w:val="005434DB"/>
    <w:rsid w:val="00545E8B"/>
    <w:rsid w:val="005512BF"/>
    <w:rsid w:val="00551515"/>
    <w:rsid w:val="005807F9"/>
    <w:rsid w:val="005847F1"/>
    <w:rsid w:val="00586B35"/>
    <w:rsid w:val="005909FA"/>
    <w:rsid w:val="00596685"/>
    <w:rsid w:val="005A6C26"/>
    <w:rsid w:val="005B0685"/>
    <w:rsid w:val="005B070D"/>
    <w:rsid w:val="005D0447"/>
    <w:rsid w:val="005E0804"/>
    <w:rsid w:val="005E1C89"/>
    <w:rsid w:val="005E32A2"/>
    <w:rsid w:val="005E54EC"/>
    <w:rsid w:val="005E7B25"/>
    <w:rsid w:val="005F1DA0"/>
    <w:rsid w:val="005F7472"/>
    <w:rsid w:val="00600071"/>
    <w:rsid w:val="00605109"/>
    <w:rsid w:val="00607104"/>
    <w:rsid w:val="00607E05"/>
    <w:rsid w:val="00610435"/>
    <w:rsid w:val="00610CC3"/>
    <w:rsid w:val="006120F7"/>
    <w:rsid w:val="00614D99"/>
    <w:rsid w:val="0062427D"/>
    <w:rsid w:val="0062518C"/>
    <w:rsid w:val="00625989"/>
    <w:rsid w:val="00630114"/>
    <w:rsid w:val="006301E1"/>
    <w:rsid w:val="006422F1"/>
    <w:rsid w:val="006424C0"/>
    <w:rsid w:val="0064280A"/>
    <w:rsid w:val="00644FAA"/>
    <w:rsid w:val="0065058A"/>
    <w:rsid w:val="006513A4"/>
    <w:rsid w:val="00652A95"/>
    <w:rsid w:val="00655100"/>
    <w:rsid w:val="006670AA"/>
    <w:rsid w:val="00674B84"/>
    <w:rsid w:val="006778A6"/>
    <w:rsid w:val="00685805"/>
    <w:rsid w:val="006944BD"/>
    <w:rsid w:val="0069534C"/>
    <w:rsid w:val="006A21E6"/>
    <w:rsid w:val="006A6025"/>
    <w:rsid w:val="006B1D47"/>
    <w:rsid w:val="006D08A2"/>
    <w:rsid w:val="006D70A1"/>
    <w:rsid w:val="006E1A0A"/>
    <w:rsid w:val="006E2F9F"/>
    <w:rsid w:val="006E45B9"/>
    <w:rsid w:val="006E7405"/>
    <w:rsid w:val="006F301C"/>
    <w:rsid w:val="00702966"/>
    <w:rsid w:val="00706E78"/>
    <w:rsid w:val="0071507E"/>
    <w:rsid w:val="00720A3E"/>
    <w:rsid w:val="007257AB"/>
    <w:rsid w:val="00730A6D"/>
    <w:rsid w:val="00732542"/>
    <w:rsid w:val="0073475D"/>
    <w:rsid w:val="00735AE3"/>
    <w:rsid w:val="00740DE9"/>
    <w:rsid w:val="00746BC3"/>
    <w:rsid w:val="00750C40"/>
    <w:rsid w:val="00751FD1"/>
    <w:rsid w:val="0075372A"/>
    <w:rsid w:val="00756A7C"/>
    <w:rsid w:val="00765B25"/>
    <w:rsid w:val="00766FFE"/>
    <w:rsid w:val="00767B4B"/>
    <w:rsid w:val="00776157"/>
    <w:rsid w:val="00781289"/>
    <w:rsid w:val="00796753"/>
    <w:rsid w:val="00796C1F"/>
    <w:rsid w:val="007A3A4C"/>
    <w:rsid w:val="007B7F8A"/>
    <w:rsid w:val="007C115A"/>
    <w:rsid w:val="007C3042"/>
    <w:rsid w:val="007C34F2"/>
    <w:rsid w:val="007C3F50"/>
    <w:rsid w:val="007C741D"/>
    <w:rsid w:val="007D1FEF"/>
    <w:rsid w:val="007D33A8"/>
    <w:rsid w:val="007D45B9"/>
    <w:rsid w:val="007E3CC3"/>
    <w:rsid w:val="007E65A4"/>
    <w:rsid w:val="007E79DA"/>
    <w:rsid w:val="007F0BB3"/>
    <w:rsid w:val="007F301A"/>
    <w:rsid w:val="007F5506"/>
    <w:rsid w:val="0080410C"/>
    <w:rsid w:val="00814902"/>
    <w:rsid w:val="0081506D"/>
    <w:rsid w:val="00831587"/>
    <w:rsid w:val="008726BD"/>
    <w:rsid w:val="00874A1B"/>
    <w:rsid w:val="0087556F"/>
    <w:rsid w:val="0088288D"/>
    <w:rsid w:val="00882923"/>
    <w:rsid w:val="00885E9A"/>
    <w:rsid w:val="00887024"/>
    <w:rsid w:val="00894367"/>
    <w:rsid w:val="00895657"/>
    <w:rsid w:val="008A61D6"/>
    <w:rsid w:val="008B4784"/>
    <w:rsid w:val="008B60B7"/>
    <w:rsid w:val="008B67E4"/>
    <w:rsid w:val="008B6B14"/>
    <w:rsid w:val="008C1753"/>
    <w:rsid w:val="008C4710"/>
    <w:rsid w:val="008C501F"/>
    <w:rsid w:val="008C5549"/>
    <w:rsid w:val="008C6F00"/>
    <w:rsid w:val="008D4642"/>
    <w:rsid w:val="008E0D95"/>
    <w:rsid w:val="008E4563"/>
    <w:rsid w:val="008E582C"/>
    <w:rsid w:val="008F0B14"/>
    <w:rsid w:val="008F7420"/>
    <w:rsid w:val="008F758A"/>
    <w:rsid w:val="00901778"/>
    <w:rsid w:val="00907D78"/>
    <w:rsid w:val="00910BF0"/>
    <w:rsid w:val="00911C23"/>
    <w:rsid w:val="00913707"/>
    <w:rsid w:val="0091737F"/>
    <w:rsid w:val="009211E2"/>
    <w:rsid w:val="00921731"/>
    <w:rsid w:val="00924CAC"/>
    <w:rsid w:val="00930496"/>
    <w:rsid w:val="00930911"/>
    <w:rsid w:val="00930BA0"/>
    <w:rsid w:val="009327A7"/>
    <w:rsid w:val="00932F00"/>
    <w:rsid w:val="00945DF5"/>
    <w:rsid w:val="00951DBB"/>
    <w:rsid w:val="00961497"/>
    <w:rsid w:val="00961764"/>
    <w:rsid w:val="00962CC0"/>
    <w:rsid w:val="00967697"/>
    <w:rsid w:val="00967C7A"/>
    <w:rsid w:val="00973875"/>
    <w:rsid w:val="0098255C"/>
    <w:rsid w:val="0098480E"/>
    <w:rsid w:val="00986C69"/>
    <w:rsid w:val="009918D4"/>
    <w:rsid w:val="00996C61"/>
    <w:rsid w:val="009971DE"/>
    <w:rsid w:val="009A1B49"/>
    <w:rsid w:val="009A1BB8"/>
    <w:rsid w:val="009A68C5"/>
    <w:rsid w:val="009B14C9"/>
    <w:rsid w:val="009B4BA5"/>
    <w:rsid w:val="009B756E"/>
    <w:rsid w:val="009C4EF4"/>
    <w:rsid w:val="009C6086"/>
    <w:rsid w:val="009D15F5"/>
    <w:rsid w:val="009D48C7"/>
    <w:rsid w:val="009D5C1C"/>
    <w:rsid w:val="009F39C6"/>
    <w:rsid w:val="00A02D39"/>
    <w:rsid w:val="00A153AA"/>
    <w:rsid w:val="00A2197B"/>
    <w:rsid w:val="00A229B9"/>
    <w:rsid w:val="00A23EB8"/>
    <w:rsid w:val="00A2449F"/>
    <w:rsid w:val="00A3295C"/>
    <w:rsid w:val="00A343ED"/>
    <w:rsid w:val="00A35D01"/>
    <w:rsid w:val="00A3678D"/>
    <w:rsid w:val="00A46F68"/>
    <w:rsid w:val="00A620CC"/>
    <w:rsid w:val="00A6485E"/>
    <w:rsid w:val="00A662D2"/>
    <w:rsid w:val="00A724AE"/>
    <w:rsid w:val="00A74A32"/>
    <w:rsid w:val="00A76732"/>
    <w:rsid w:val="00A90A79"/>
    <w:rsid w:val="00A92AFB"/>
    <w:rsid w:val="00A95A01"/>
    <w:rsid w:val="00A96ADD"/>
    <w:rsid w:val="00AA01ED"/>
    <w:rsid w:val="00AA66EC"/>
    <w:rsid w:val="00AB3505"/>
    <w:rsid w:val="00AC45FE"/>
    <w:rsid w:val="00AC4748"/>
    <w:rsid w:val="00AD3CFD"/>
    <w:rsid w:val="00AF060B"/>
    <w:rsid w:val="00AF4E72"/>
    <w:rsid w:val="00AF6C2C"/>
    <w:rsid w:val="00AF75E5"/>
    <w:rsid w:val="00B01FD1"/>
    <w:rsid w:val="00B03CA2"/>
    <w:rsid w:val="00B0470C"/>
    <w:rsid w:val="00B052B9"/>
    <w:rsid w:val="00B07883"/>
    <w:rsid w:val="00B122E6"/>
    <w:rsid w:val="00B1630B"/>
    <w:rsid w:val="00B2157C"/>
    <w:rsid w:val="00B21795"/>
    <w:rsid w:val="00B21CD6"/>
    <w:rsid w:val="00B21F17"/>
    <w:rsid w:val="00B23575"/>
    <w:rsid w:val="00B23990"/>
    <w:rsid w:val="00B23AC9"/>
    <w:rsid w:val="00B30573"/>
    <w:rsid w:val="00B31C56"/>
    <w:rsid w:val="00B35B1E"/>
    <w:rsid w:val="00B403DC"/>
    <w:rsid w:val="00B422EF"/>
    <w:rsid w:val="00B4288B"/>
    <w:rsid w:val="00B473EB"/>
    <w:rsid w:val="00B52E13"/>
    <w:rsid w:val="00B53A4F"/>
    <w:rsid w:val="00B544A3"/>
    <w:rsid w:val="00B55015"/>
    <w:rsid w:val="00B5619B"/>
    <w:rsid w:val="00B61C28"/>
    <w:rsid w:val="00B71067"/>
    <w:rsid w:val="00B71965"/>
    <w:rsid w:val="00B724D8"/>
    <w:rsid w:val="00B72D0B"/>
    <w:rsid w:val="00B73975"/>
    <w:rsid w:val="00B73F84"/>
    <w:rsid w:val="00B75F04"/>
    <w:rsid w:val="00B768F5"/>
    <w:rsid w:val="00B81E6C"/>
    <w:rsid w:val="00B842B0"/>
    <w:rsid w:val="00B86D10"/>
    <w:rsid w:val="00B92B9E"/>
    <w:rsid w:val="00BB20FC"/>
    <w:rsid w:val="00BB340F"/>
    <w:rsid w:val="00BB4DBF"/>
    <w:rsid w:val="00BC5C03"/>
    <w:rsid w:val="00BD2CC0"/>
    <w:rsid w:val="00BD4257"/>
    <w:rsid w:val="00BD6CF1"/>
    <w:rsid w:val="00BD7494"/>
    <w:rsid w:val="00BE0A14"/>
    <w:rsid w:val="00BE2EB4"/>
    <w:rsid w:val="00BE35A8"/>
    <w:rsid w:val="00BE4908"/>
    <w:rsid w:val="00BE7F85"/>
    <w:rsid w:val="00BF1094"/>
    <w:rsid w:val="00BF1107"/>
    <w:rsid w:val="00C040FB"/>
    <w:rsid w:val="00C063E8"/>
    <w:rsid w:val="00C071B6"/>
    <w:rsid w:val="00C2050C"/>
    <w:rsid w:val="00C2331E"/>
    <w:rsid w:val="00C27911"/>
    <w:rsid w:val="00C3247A"/>
    <w:rsid w:val="00C4577A"/>
    <w:rsid w:val="00C54A5C"/>
    <w:rsid w:val="00C57FD6"/>
    <w:rsid w:val="00C7054C"/>
    <w:rsid w:val="00C75348"/>
    <w:rsid w:val="00C82239"/>
    <w:rsid w:val="00C82F4A"/>
    <w:rsid w:val="00C85547"/>
    <w:rsid w:val="00C96C69"/>
    <w:rsid w:val="00CA0201"/>
    <w:rsid w:val="00CA409B"/>
    <w:rsid w:val="00CA468F"/>
    <w:rsid w:val="00CA69BA"/>
    <w:rsid w:val="00CB0E3E"/>
    <w:rsid w:val="00CB5566"/>
    <w:rsid w:val="00CC2F23"/>
    <w:rsid w:val="00CC5A26"/>
    <w:rsid w:val="00CD384E"/>
    <w:rsid w:val="00CE16A9"/>
    <w:rsid w:val="00CE7C5A"/>
    <w:rsid w:val="00CF1086"/>
    <w:rsid w:val="00CF33A4"/>
    <w:rsid w:val="00CF464F"/>
    <w:rsid w:val="00CF6271"/>
    <w:rsid w:val="00CF6B53"/>
    <w:rsid w:val="00D00DB6"/>
    <w:rsid w:val="00D20421"/>
    <w:rsid w:val="00D22CA9"/>
    <w:rsid w:val="00D4335A"/>
    <w:rsid w:val="00D437BF"/>
    <w:rsid w:val="00D45B52"/>
    <w:rsid w:val="00D518BB"/>
    <w:rsid w:val="00D52C99"/>
    <w:rsid w:val="00D54871"/>
    <w:rsid w:val="00D61175"/>
    <w:rsid w:val="00D67438"/>
    <w:rsid w:val="00D71351"/>
    <w:rsid w:val="00D72B04"/>
    <w:rsid w:val="00D73B7D"/>
    <w:rsid w:val="00D810B0"/>
    <w:rsid w:val="00D843E5"/>
    <w:rsid w:val="00D90FA9"/>
    <w:rsid w:val="00D95601"/>
    <w:rsid w:val="00D957E6"/>
    <w:rsid w:val="00DA02E2"/>
    <w:rsid w:val="00DA1B00"/>
    <w:rsid w:val="00DA6A1B"/>
    <w:rsid w:val="00DA6B79"/>
    <w:rsid w:val="00DB30B5"/>
    <w:rsid w:val="00DB7C37"/>
    <w:rsid w:val="00DC3280"/>
    <w:rsid w:val="00DD04C2"/>
    <w:rsid w:val="00DE6D07"/>
    <w:rsid w:val="00DF0F28"/>
    <w:rsid w:val="00DF5711"/>
    <w:rsid w:val="00DF76A7"/>
    <w:rsid w:val="00E05B8F"/>
    <w:rsid w:val="00E234AB"/>
    <w:rsid w:val="00E26096"/>
    <w:rsid w:val="00E2798F"/>
    <w:rsid w:val="00E35471"/>
    <w:rsid w:val="00E35DDD"/>
    <w:rsid w:val="00E36A26"/>
    <w:rsid w:val="00E40928"/>
    <w:rsid w:val="00E60FDD"/>
    <w:rsid w:val="00E65908"/>
    <w:rsid w:val="00E67971"/>
    <w:rsid w:val="00E7005D"/>
    <w:rsid w:val="00E719F5"/>
    <w:rsid w:val="00E74EC4"/>
    <w:rsid w:val="00E818C9"/>
    <w:rsid w:val="00E83E7D"/>
    <w:rsid w:val="00E94B1E"/>
    <w:rsid w:val="00EA271E"/>
    <w:rsid w:val="00EA45AA"/>
    <w:rsid w:val="00EB46AD"/>
    <w:rsid w:val="00EB48C5"/>
    <w:rsid w:val="00EB78B1"/>
    <w:rsid w:val="00EC058C"/>
    <w:rsid w:val="00EC7AB2"/>
    <w:rsid w:val="00EE4388"/>
    <w:rsid w:val="00F1068F"/>
    <w:rsid w:val="00F27A7B"/>
    <w:rsid w:val="00F31311"/>
    <w:rsid w:val="00F31789"/>
    <w:rsid w:val="00F366D1"/>
    <w:rsid w:val="00F37538"/>
    <w:rsid w:val="00F41D94"/>
    <w:rsid w:val="00F432AF"/>
    <w:rsid w:val="00F46C2A"/>
    <w:rsid w:val="00F4786C"/>
    <w:rsid w:val="00F51943"/>
    <w:rsid w:val="00F51E8D"/>
    <w:rsid w:val="00F55813"/>
    <w:rsid w:val="00F55F4C"/>
    <w:rsid w:val="00F61E5B"/>
    <w:rsid w:val="00F65DD0"/>
    <w:rsid w:val="00F70996"/>
    <w:rsid w:val="00F7505B"/>
    <w:rsid w:val="00F754C1"/>
    <w:rsid w:val="00F75813"/>
    <w:rsid w:val="00F76271"/>
    <w:rsid w:val="00F8181B"/>
    <w:rsid w:val="00F821EB"/>
    <w:rsid w:val="00F83059"/>
    <w:rsid w:val="00F843D0"/>
    <w:rsid w:val="00F8442D"/>
    <w:rsid w:val="00F864DA"/>
    <w:rsid w:val="00FA2AAD"/>
    <w:rsid w:val="00FA5785"/>
    <w:rsid w:val="00FB223E"/>
    <w:rsid w:val="00FB2339"/>
    <w:rsid w:val="00FB2DE7"/>
    <w:rsid w:val="00FB333A"/>
    <w:rsid w:val="00FB3A1E"/>
    <w:rsid w:val="00FB7EE6"/>
    <w:rsid w:val="00FC5163"/>
    <w:rsid w:val="00FC570A"/>
    <w:rsid w:val="00FD1C39"/>
    <w:rsid w:val="00FD2534"/>
    <w:rsid w:val="00FD2B45"/>
    <w:rsid w:val="00FD5066"/>
    <w:rsid w:val="00FE036D"/>
    <w:rsid w:val="00FE414C"/>
    <w:rsid w:val="00FE496D"/>
    <w:rsid w:val="00FF1AAE"/>
    <w:rsid w:val="00FF3B24"/>
    <w:rsid w:val="00FF44F8"/>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94"/>
  </w:style>
  <w:style w:type="paragraph" w:styleId="Heading2">
    <w:name w:val="heading 2"/>
    <w:basedOn w:val="Normal"/>
    <w:next w:val="Normal"/>
    <w:link w:val="Heading2Char"/>
    <w:uiPriority w:val="9"/>
    <w:semiHidden/>
    <w:unhideWhenUsed/>
    <w:qFormat/>
    <w:rsid w:val="00A46F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46F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6F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46F68"/>
    <w:rPr>
      <w:strike w:val="0"/>
      <w:dstrike w:val="0"/>
      <w:color w:val="222222"/>
      <w:u w:val="none"/>
      <w:effect w:val="none"/>
    </w:rPr>
  </w:style>
  <w:style w:type="character" w:styleId="Emphasis">
    <w:name w:val="Emphasis"/>
    <w:basedOn w:val="DefaultParagraphFont"/>
    <w:uiPriority w:val="20"/>
    <w:qFormat/>
    <w:rsid w:val="00A46F68"/>
    <w:rPr>
      <w:i/>
      <w:iCs/>
    </w:rPr>
  </w:style>
  <w:style w:type="character" w:styleId="Strong">
    <w:name w:val="Strong"/>
    <w:basedOn w:val="DefaultParagraphFont"/>
    <w:uiPriority w:val="22"/>
    <w:qFormat/>
    <w:rsid w:val="00A46F68"/>
    <w:rPr>
      <w:b/>
      <w:bCs/>
    </w:rPr>
  </w:style>
  <w:style w:type="paragraph" w:styleId="NormalWeb">
    <w:name w:val="Normal (Web)"/>
    <w:basedOn w:val="Normal"/>
    <w:uiPriority w:val="99"/>
    <w:semiHidden/>
    <w:unhideWhenUsed/>
    <w:rsid w:val="00A46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46F6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2082768">
      <w:bodyDiv w:val="1"/>
      <w:marLeft w:val="0"/>
      <w:marRight w:val="0"/>
      <w:marTop w:val="0"/>
      <w:marBottom w:val="0"/>
      <w:divBdr>
        <w:top w:val="none" w:sz="0" w:space="0" w:color="auto"/>
        <w:left w:val="none" w:sz="0" w:space="0" w:color="auto"/>
        <w:bottom w:val="none" w:sz="0" w:space="0" w:color="auto"/>
        <w:right w:val="none" w:sz="0" w:space="0" w:color="auto"/>
      </w:divBdr>
      <w:divsChild>
        <w:div w:id="697972150">
          <w:marLeft w:val="0"/>
          <w:marRight w:val="0"/>
          <w:marTop w:val="0"/>
          <w:marBottom w:val="0"/>
          <w:divBdr>
            <w:top w:val="none" w:sz="0" w:space="0" w:color="auto"/>
            <w:left w:val="none" w:sz="0" w:space="0" w:color="auto"/>
            <w:bottom w:val="none" w:sz="0" w:space="0" w:color="auto"/>
            <w:right w:val="none" w:sz="0" w:space="0" w:color="auto"/>
          </w:divBdr>
        </w:div>
      </w:divsChild>
    </w:div>
    <w:div w:id="1441101556">
      <w:bodyDiv w:val="1"/>
      <w:marLeft w:val="0"/>
      <w:marRight w:val="0"/>
      <w:marTop w:val="0"/>
      <w:marBottom w:val="0"/>
      <w:divBdr>
        <w:top w:val="none" w:sz="0" w:space="0" w:color="auto"/>
        <w:left w:val="none" w:sz="0" w:space="0" w:color="auto"/>
        <w:bottom w:val="none" w:sz="0" w:space="0" w:color="auto"/>
        <w:right w:val="none" w:sz="0" w:space="0" w:color="auto"/>
      </w:divBdr>
      <w:divsChild>
        <w:div w:id="131086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ndalian-sosial/" TargetMode="External"/><Relationship Id="rId13" Type="http://schemas.openxmlformats.org/officeDocument/2006/relationships/hyperlink" Target="http://belajarpsikologi.com/pengertian-interaksi-sosial/" TargetMode="External"/><Relationship Id="rId3" Type="http://schemas.openxmlformats.org/officeDocument/2006/relationships/webSettings" Target="webSettings.xml"/><Relationship Id="rId7" Type="http://schemas.openxmlformats.org/officeDocument/2006/relationships/hyperlink" Target="http://belajarpsikologi.com/aspek-aspek-perkembangan-anak-usia-dini/" TargetMode="External"/><Relationship Id="rId12" Type="http://schemas.openxmlformats.org/officeDocument/2006/relationships/hyperlink" Target="http://belajarpsikologi.com/pengertian-interaksi-sos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lajarpsikologi.com/aspek-aspek-perkembangan-anak-usia-dini/" TargetMode="External"/><Relationship Id="rId11" Type="http://schemas.openxmlformats.org/officeDocument/2006/relationships/hyperlink" Target="http://belajarpsikologi.com/aspek-aspek-perkembangan-anak-usia-dini/" TargetMode="External"/><Relationship Id="rId5" Type="http://schemas.openxmlformats.org/officeDocument/2006/relationships/hyperlink" Target="http://belajarpsikologi.com/pentingnya-pendidikan-anak-usia-dini/" TargetMode="External"/><Relationship Id="rId15" Type="http://schemas.openxmlformats.org/officeDocument/2006/relationships/theme" Target="theme/theme1.xml"/><Relationship Id="rId10" Type="http://schemas.openxmlformats.org/officeDocument/2006/relationships/hyperlink" Target="http://belajarpsikologi.com/aspek-aspek-perkembangan-anak-usia-dini/" TargetMode="External"/><Relationship Id="rId4" Type="http://schemas.openxmlformats.org/officeDocument/2006/relationships/hyperlink" Target="http://belajarpsikologi.com/aspek-aspek-perkembangan-anak-usia-dini/" TargetMode="External"/><Relationship Id="rId9" Type="http://schemas.openxmlformats.org/officeDocument/2006/relationships/hyperlink" Target="http://belajarpsikologi.com/pentingnya-pendidikan-anak-usia-di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1</cp:revision>
  <dcterms:created xsi:type="dcterms:W3CDTF">2012-06-12T14:28:00Z</dcterms:created>
  <dcterms:modified xsi:type="dcterms:W3CDTF">2012-06-12T14:31:00Z</dcterms:modified>
</cp:coreProperties>
</file>